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1E" w:rsidRPr="002D3D1E" w:rsidRDefault="002D3D1E" w:rsidP="004C159F">
      <w:pPr>
        <w:pStyle w:val="a3"/>
        <w:shd w:val="clear" w:color="auto" w:fill="FFFFFF" w:themeFill="background1"/>
        <w:jc w:val="center"/>
        <w:rPr>
          <w:b/>
          <w:bCs/>
          <w:sz w:val="18"/>
        </w:rPr>
      </w:pPr>
      <w:r w:rsidRPr="004C159F">
        <w:rPr>
          <w:b/>
          <w:bCs/>
          <w:shd w:val="clear" w:color="auto" w:fill="FF99CC"/>
        </w:rPr>
        <w:t>ЛИФТ МЕЧТЫ будущей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1"/>
        <w:gridCol w:w="2142"/>
        <w:gridCol w:w="1667"/>
        <w:gridCol w:w="2187"/>
        <w:gridCol w:w="3014"/>
        <w:gridCol w:w="3502"/>
      </w:tblGrid>
      <w:tr w:rsidR="002D3D1E" w:rsidRPr="002D3D1E" w:rsidTr="002D3D1E">
        <w:tc>
          <w:tcPr>
            <w:tcW w:w="2841" w:type="dxa"/>
          </w:tcPr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Fonts w:ascii="Arial" w:hAnsi="Arial" w:cs="Arial"/>
                <w:b/>
                <w:sz w:val="18"/>
              </w:rPr>
              <w:t>Мини боли для 1-го решения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sz w:val="18"/>
              </w:rPr>
            </w:pPr>
            <w:r w:rsidRPr="004C159F">
              <w:rPr>
                <w:rFonts w:ascii="Arial" w:hAnsi="Arial" w:cs="Arial"/>
                <w:sz w:val="18"/>
              </w:rPr>
              <w:t>Набор мини-болей, свидетельствующих о наличии одной конкретной проблемы</w:t>
            </w:r>
          </w:p>
        </w:tc>
        <w:tc>
          <w:tcPr>
            <w:tcW w:w="2142" w:type="dxa"/>
          </w:tcPr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Fonts w:ascii="Arial" w:hAnsi="Arial" w:cs="Arial"/>
                <w:b/>
                <w:sz w:val="18"/>
              </w:rPr>
              <w:t>Диагноз 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sz w:val="18"/>
              </w:rPr>
            </w:pPr>
            <w:r w:rsidRPr="004C159F">
              <w:rPr>
                <w:rFonts w:ascii="Arial" w:hAnsi="Arial" w:cs="Arial"/>
                <w:sz w:val="18"/>
              </w:rPr>
              <w:t>Основная причина, которая есть в прошлом клиента, из-за которой у него сейчас есть такие боли (симптомы)</w:t>
            </w:r>
          </w:p>
        </w:tc>
        <w:tc>
          <w:tcPr>
            <w:tcW w:w="1667" w:type="dxa"/>
          </w:tcPr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Fonts w:ascii="Arial" w:hAnsi="Arial" w:cs="Arial"/>
                <w:b/>
                <w:sz w:val="18"/>
              </w:rPr>
              <w:t xml:space="preserve">Решение. Что нужно сделать 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sz w:val="18"/>
              </w:rPr>
            </w:pPr>
            <w:r w:rsidRPr="004C159F">
              <w:rPr>
                <w:rFonts w:ascii="Arial" w:hAnsi="Arial" w:cs="Arial"/>
                <w:sz w:val="18"/>
              </w:rPr>
              <w:t xml:space="preserve">1-3 слова, которые показывают образ технологии, инструмента или чего-то еще, что поможет </w:t>
            </w:r>
            <w:proofErr w:type="gramStart"/>
            <w:r w:rsidRPr="004C159F">
              <w:rPr>
                <w:rFonts w:ascii="Arial" w:hAnsi="Arial" w:cs="Arial"/>
                <w:sz w:val="18"/>
              </w:rPr>
              <w:t>ему</w:t>
            </w:r>
            <w:proofErr w:type="gramEnd"/>
            <w:r w:rsidRPr="004C159F">
              <w:rPr>
                <w:rFonts w:ascii="Arial" w:hAnsi="Arial" w:cs="Arial"/>
                <w:sz w:val="18"/>
              </w:rPr>
              <w:t xml:space="preserve"> избавится от боли и перейти к </w:t>
            </w:r>
            <w:r w:rsidRPr="004C159F">
              <w:rPr>
                <w:rFonts w:ascii="Arial" w:hAnsi="Arial" w:cs="Arial"/>
                <w:sz w:val="18"/>
              </w:rPr>
              <w:t>котелки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87" w:type="dxa"/>
          </w:tcPr>
          <w:p w:rsidR="002D3D1E" w:rsidRPr="004C159F" w:rsidRDefault="002D3D1E" w:rsidP="002D3D1E">
            <w:pPr>
              <w:pStyle w:val="a7"/>
              <w:rPr>
                <w:rStyle w:val="a4"/>
                <w:rFonts w:ascii="Arial" w:hAnsi="Arial" w:cs="Arial"/>
                <w:sz w:val="18"/>
              </w:rPr>
            </w:pPr>
            <w:r w:rsidRPr="004C159F">
              <w:rPr>
                <w:rFonts w:ascii="Arial" w:hAnsi="Arial" w:cs="Arial"/>
                <w:b/>
                <w:sz w:val="18"/>
              </w:rPr>
              <w:t>Упоминание, что у вас есть продукт, который помогает это решить (консультация, пакет консультаций, программа и т.д.)</w:t>
            </w:r>
            <w:r w:rsidRPr="004C159F">
              <w:rPr>
                <w:rStyle w:val="a4"/>
                <w:rFonts w:ascii="Arial" w:hAnsi="Arial" w:cs="Arial"/>
                <w:sz w:val="18"/>
              </w:rPr>
              <w:t xml:space="preserve"> </w:t>
            </w:r>
          </w:p>
          <w:p w:rsidR="002D3D1E" w:rsidRPr="004C159F" w:rsidRDefault="002D3D1E" w:rsidP="002D3D1E">
            <w:pPr>
              <w:pStyle w:val="a7"/>
              <w:rPr>
                <w:rStyle w:val="a4"/>
                <w:rFonts w:ascii="Arial" w:hAnsi="Arial" w:cs="Arial"/>
                <w:sz w:val="18"/>
              </w:rPr>
            </w:pP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Style w:val="a4"/>
                <w:rFonts w:ascii="Arial" w:hAnsi="Arial" w:cs="Arial"/>
                <w:sz w:val="18"/>
              </w:rPr>
              <w:t xml:space="preserve">И это я помогаю сделать на пакете </w:t>
            </w:r>
            <w:r w:rsidRPr="004C159F">
              <w:rPr>
                <w:rStyle w:val="a4"/>
                <w:rFonts w:ascii="Arial" w:hAnsi="Arial" w:cs="Arial"/>
                <w:sz w:val="18"/>
              </w:rPr>
              <w:t>консультаций или на курсе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14" w:type="dxa"/>
          </w:tcPr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Fonts w:ascii="Arial" w:hAnsi="Arial" w:cs="Arial"/>
                <w:b/>
                <w:sz w:val="18"/>
              </w:rPr>
              <w:t>Результат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Style w:val="a4"/>
                <w:rFonts w:ascii="Arial" w:hAnsi="Arial" w:cs="Arial"/>
                <w:b w:val="0"/>
                <w:sz w:val="18"/>
              </w:rPr>
              <w:t>Какое состояние будет после этого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Style w:val="a4"/>
                <w:rFonts w:ascii="Arial" w:hAnsi="Arial" w:cs="Arial"/>
                <w:b w:val="0"/>
                <w:sz w:val="18"/>
              </w:rPr>
              <w:t xml:space="preserve">Что будет вместо болей. Какие </w:t>
            </w:r>
            <w:r w:rsidRPr="004C159F">
              <w:rPr>
                <w:rStyle w:val="a4"/>
                <w:rFonts w:ascii="Arial" w:hAnsi="Arial" w:cs="Arial"/>
                <w:b w:val="0"/>
                <w:sz w:val="18"/>
              </w:rPr>
              <w:t>котелки</w:t>
            </w:r>
            <w:r w:rsidRPr="004C159F">
              <w:rPr>
                <w:rStyle w:val="a4"/>
                <w:rFonts w:ascii="Arial" w:hAnsi="Arial" w:cs="Arial"/>
                <w:b w:val="0"/>
                <w:sz w:val="18"/>
              </w:rPr>
              <w:t xml:space="preserve"> получит?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502" w:type="dxa"/>
          </w:tcPr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  <w:r w:rsidRPr="004C159F">
              <w:rPr>
                <w:rFonts w:ascii="Arial" w:hAnsi="Arial" w:cs="Arial"/>
                <w:b/>
                <w:sz w:val="18"/>
              </w:rPr>
              <w:t>Мечта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sz w:val="18"/>
              </w:rPr>
            </w:pPr>
            <w:r w:rsidRPr="004C159F">
              <w:rPr>
                <w:rFonts w:ascii="Arial" w:hAnsi="Arial" w:cs="Arial"/>
                <w:sz w:val="18"/>
              </w:rPr>
              <w:t xml:space="preserve">Образ того, как изменится жизнь дальше, после решения этой </w:t>
            </w:r>
            <w:r w:rsidRPr="004C159F">
              <w:rPr>
                <w:rFonts w:ascii="Arial" w:hAnsi="Arial" w:cs="Arial"/>
                <w:sz w:val="18"/>
              </w:rPr>
              <w:t>котелки</w:t>
            </w:r>
            <w:r w:rsidRPr="004C159F">
              <w:rPr>
                <w:rFonts w:ascii="Arial" w:hAnsi="Arial" w:cs="Arial"/>
                <w:sz w:val="18"/>
              </w:rPr>
              <w:t>. 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sz w:val="18"/>
              </w:rPr>
            </w:pPr>
            <w:r w:rsidRPr="004C159F">
              <w:rPr>
                <w:rFonts w:ascii="Arial" w:hAnsi="Arial" w:cs="Arial"/>
                <w:sz w:val="18"/>
              </w:rPr>
              <w:t>Так же хорошо подойдет кейс клиента</w:t>
            </w:r>
          </w:p>
          <w:p w:rsidR="002D3D1E" w:rsidRPr="004C159F" w:rsidRDefault="002D3D1E" w:rsidP="002D3D1E">
            <w:pPr>
              <w:pStyle w:val="a7"/>
              <w:rPr>
                <w:rFonts w:ascii="Arial" w:hAnsi="Arial" w:cs="Arial"/>
                <w:b/>
                <w:sz w:val="18"/>
              </w:rPr>
            </w:pPr>
          </w:p>
        </w:tc>
      </w:tr>
      <w:tr w:rsidR="002D3D1E" w:rsidRPr="002D3D1E" w:rsidTr="002D3D1E">
        <w:tc>
          <w:tcPr>
            <w:tcW w:w="15353" w:type="dxa"/>
            <w:gridSpan w:val="6"/>
          </w:tcPr>
          <w:p w:rsidR="002D3D1E" w:rsidRPr="002D3D1E" w:rsidRDefault="002D3D1E" w:rsidP="004C159F">
            <w:pPr>
              <w:pStyle w:val="a3"/>
              <w:jc w:val="center"/>
              <w:rPr>
                <w:rFonts w:ascii="Arial" w:hAnsi="Arial" w:cs="Arial"/>
                <w:b/>
                <w:bCs/>
                <w:sz w:val="18"/>
              </w:rPr>
            </w:pPr>
            <w:bookmarkStart w:id="0" w:name="_GoBack"/>
            <w:bookmarkEnd w:id="0"/>
            <w:r w:rsidRPr="002D3D1E">
              <w:rPr>
                <w:rStyle w:val="a6"/>
                <w:rFonts w:ascii="Arial" w:hAnsi="Arial" w:cs="Arial"/>
                <w:b/>
                <w:bCs/>
                <w:color w:val="1F4E79" w:themeColor="accent1" w:themeShade="80"/>
                <w:sz w:val="18"/>
              </w:rPr>
              <w:t>Пример заполнения таблицы:</w:t>
            </w:r>
          </w:p>
        </w:tc>
      </w:tr>
      <w:tr w:rsidR="002D3D1E" w:rsidRPr="002D3D1E" w:rsidTr="002D3D1E">
        <w:tc>
          <w:tcPr>
            <w:tcW w:w="2841" w:type="dxa"/>
          </w:tcPr>
          <w:p w:rsidR="002D3D1E" w:rsidRPr="002D3D1E" w:rsidRDefault="002D3D1E" w:rsidP="002D3D1E">
            <w:pPr>
              <w:pStyle w:val="a3"/>
              <w:rPr>
                <w:rFonts w:ascii="Arial" w:hAnsi="Arial" w:cs="Arial"/>
                <w:b/>
                <w:bCs/>
                <w:i/>
                <w:color w:val="002060"/>
                <w:sz w:val="18"/>
              </w:rPr>
            </w:pPr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устала жить в страхе, бороться с нищетой, пробивать финансовый потолок, все попытки заканчиваются одним и тем же - откат или в прежнее состояние или еще хуже - в минус и долги</w:t>
            </w:r>
          </w:p>
        </w:tc>
        <w:tc>
          <w:tcPr>
            <w:tcW w:w="2142" w:type="dxa"/>
          </w:tcPr>
          <w:p w:rsidR="002D3D1E" w:rsidRPr="002D3D1E" w:rsidRDefault="002D3D1E" w:rsidP="002D3D1E">
            <w:pPr>
              <w:pStyle w:val="a3"/>
              <w:rPr>
                <w:rFonts w:ascii="Arial" w:hAnsi="Arial" w:cs="Arial"/>
                <w:b/>
                <w:bCs/>
                <w:i/>
                <w:color w:val="002060"/>
                <w:sz w:val="18"/>
              </w:rPr>
            </w:pPr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есть внутренние ограничения, которые  самой не увидеть и тем более не убрать и не проработать</w:t>
            </w:r>
          </w:p>
        </w:tc>
        <w:tc>
          <w:tcPr>
            <w:tcW w:w="1667" w:type="dxa"/>
          </w:tcPr>
          <w:p w:rsidR="002D3D1E" w:rsidRPr="002D3D1E" w:rsidRDefault="002D3D1E" w:rsidP="002D3D1E">
            <w:pPr>
              <w:pStyle w:val="a3"/>
              <w:rPr>
                <w:rFonts w:ascii="Arial" w:hAnsi="Arial" w:cs="Arial"/>
                <w:b/>
                <w:bCs/>
                <w:i/>
                <w:color w:val="002060"/>
                <w:sz w:val="18"/>
              </w:rPr>
            </w:pPr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нужно начать менять мышление, отношения, состояние</w:t>
            </w:r>
          </w:p>
        </w:tc>
        <w:tc>
          <w:tcPr>
            <w:tcW w:w="2187" w:type="dxa"/>
          </w:tcPr>
          <w:p w:rsidR="002D3D1E" w:rsidRPr="002D3D1E" w:rsidRDefault="002D3D1E" w:rsidP="002D3D1E">
            <w:pPr>
              <w:pStyle w:val="a3"/>
              <w:rPr>
                <w:rFonts w:ascii="Arial" w:hAnsi="Arial" w:cs="Arial"/>
                <w:b/>
                <w:bCs/>
                <w:i/>
                <w:color w:val="002060"/>
                <w:sz w:val="18"/>
              </w:rPr>
            </w:pPr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 xml:space="preserve">Именно состоянием, которое </w:t>
            </w:r>
            <w:proofErr w:type="gramStart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является результатом внутренних ограничений я занимаюсь</w:t>
            </w:r>
            <w:proofErr w:type="gramEnd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 xml:space="preserve"> в своей программе</w:t>
            </w:r>
          </w:p>
        </w:tc>
        <w:tc>
          <w:tcPr>
            <w:tcW w:w="3014" w:type="dxa"/>
          </w:tcPr>
          <w:p w:rsidR="002D3D1E" w:rsidRPr="002D3D1E" w:rsidRDefault="002D3D1E" w:rsidP="002D3D1E">
            <w:pPr>
              <w:pStyle w:val="a3"/>
              <w:rPr>
                <w:rFonts w:ascii="Arial" w:hAnsi="Arial" w:cs="Arial"/>
                <w:b/>
                <w:bCs/>
                <w:i/>
                <w:color w:val="002060"/>
                <w:sz w:val="18"/>
              </w:rPr>
            </w:pPr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сам  проце</w:t>
            </w:r>
            <w:proofErr w:type="gramStart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сс в пр</w:t>
            </w:r>
            <w:proofErr w:type="gramEnd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ограмме построен таким образом, что при получении информации сознание, и восприятие и отношение начнет само перестраиваться, и в результате получите состояние, которое приведет к нужному вам результату, а при выполнении домашнего задания этот эффект будет только усиливаться</w:t>
            </w:r>
          </w:p>
        </w:tc>
        <w:tc>
          <w:tcPr>
            <w:tcW w:w="3502" w:type="dxa"/>
          </w:tcPr>
          <w:p w:rsidR="002D3D1E" w:rsidRPr="002D3D1E" w:rsidRDefault="002D3D1E" w:rsidP="002D3D1E">
            <w:pPr>
              <w:pStyle w:val="a3"/>
              <w:rPr>
                <w:rFonts w:ascii="Arial" w:hAnsi="Arial" w:cs="Arial"/>
                <w:b/>
                <w:bCs/>
                <w:i/>
                <w:color w:val="002060"/>
                <w:sz w:val="18"/>
              </w:rPr>
            </w:pPr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кей</w:t>
            </w:r>
            <w:proofErr w:type="gramStart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с-</w:t>
            </w:r>
            <w:proofErr w:type="gramEnd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 xml:space="preserve"> -клиентка обратилась ко мне с вопросом как жить дальше? в результате проработки - страхов, блоков, ограничений из учительницы начальных классов, с аллергией которая переехала из областного города в Челябинск, купила там квартиру, устроилась в частную школу, которую сама выбрала,  осуществила мечту- поставила </w:t>
            </w:r>
            <w:proofErr w:type="spellStart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брекиты</w:t>
            </w:r>
            <w:proofErr w:type="spellEnd"/>
            <w:r w:rsidRPr="002D3D1E">
              <w:rPr>
                <w:rFonts w:ascii="Arial" w:hAnsi="Arial" w:cs="Arial"/>
                <w:i/>
                <w:iCs/>
                <w:color w:val="002060"/>
                <w:sz w:val="18"/>
              </w:rPr>
              <w:t>, пошла петь на вокал, и за пол года практики стала выступать в региональных конкурсах и занимает призовые места.</w:t>
            </w:r>
          </w:p>
        </w:tc>
      </w:tr>
      <w:tr w:rsidR="002D3D1E" w:rsidRPr="002D3D1E" w:rsidTr="002D3D1E">
        <w:tc>
          <w:tcPr>
            <w:tcW w:w="0" w:type="auto"/>
          </w:tcPr>
          <w:p w:rsidR="002D3D1E" w:rsidRPr="002D3D1E" w:rsidRDefault="002D3D1E" w:rsidP="002D3D1E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D3D1E" w:rsidRPr="002D3D1E" w:rsidRDefault="002D3D1E" w:rsidP="002D3D1E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D3D1E" w:rsidRPr="002D3D1E" w:rsidRDefault="002D3D1E" w:rsidP="002D3D1E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D3D1E" w:rsidRPr="002D3D1E" w:rsidRDefault="002D3D1E" w:rsidP="002D3D1E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D3D1E" w:rsidRPr="002D3D1E" w:rsidRDefault="002D3D1E" w:rsidP="002D3D1E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D3D1E" w:rsidRPr="002D3D1E" w:rsidRDefault="002D3D1E" w:rsidP="002D3D1E">
            <w:pP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2D3D1E" w:rsidRPr="002D3D1E" w:rsidRDefault="002D3D1E" w:rsidP="002D3D1E">
      <w:pPr>
        <w:pStyle w:val="a3"/>
        <w:rPr>
          <w:b/>
          <w:bCs/>
          <w:sz w:val="18"/>
        </w:rPr>
      </w:pPr>
    </w:p>
    <w:p w:rsidR="002D3D1E" w:rsidRPr="002D3D1E" w:rsidRDefault="002D3D1E" w:rsidP="002D3D1E">
      <w:pPr>
        <w:pStyle w:val="a3"/>
        <w:rPr>
          <w:sz w:val="18"/>
        </w:rPr>
      </w:pPr>
      <w:r w:rsidRPr="002D3D1E">
        <w:rPr>
          <w:sz w:val="18"/>
        </w:rPr>
        <w:t> </w:t>
      </w:r>
    </w:p>
    <w:p w:rsidR="00D52934" w:rsidRPr="002D3D1E" w:rsidRDefault="00D52934">
      <w:pPr>
        <w:rPr>
          <w:sz w:val="16"/>
        </w:rPr>
      </w:pPr>
    </w:p>
    <w:sectPr w:rsidR="00D52934" w:rsidRPr="002D3D1E" w:rsidSect="002D3D1E">
      <w:pgSz w:w="16838" w:h="11906" w:orient="landscape"/>
      <w:pgMar w:top="709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1E"/>
    <w:rsid w:val="002D3D1E"/>
    <w:rsid w:val="004C159F"/>
    <w:rsid w:val="00D5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D1E"/>
    <w:rPr>
      <w:b/>
      <w:bCs/>
    </w:rPr>
  </w:style>
  <w:style w:type="table" w:styleId="a5">
    <w:name w:val="Table Grid"/>
    <w:basedOn w:val="a1"/>
    <w:uiPriority w:val="39"/>
    <w:rsid w:val="002D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D3D1E"/>
    <w:rPr>
      <w:i/>
      <w:iCs/>
    </w:rPr>
  </w:style>
  <w:style w:type="paragraph" w:styleId="a7">
    <w:name w:val="No Spacing"/>
    <w:uiPriority w:val="1"/>
    <w:qFormat/>
    <w:rsid w:val="002D3D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D1E"/>
    <w:rPr>
      <w:b/>
      <w:bCs/>
    </w:rPr>
  </w:style>
  <w:style w:type="table" w:styleId="a5">
    <w:name w:val="Table Grid"/>
    <w:basedOn w:val="a1"/>
    <w:uiPriority w:val="39"/>
    <w:rsid w:val="002D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2D3D1E"/>
    <w:rPr>
      <w:i/>
      <w:iCs/>
    </w:rPr>
  </w:style>
  <w:style w:type="paragraph" w:styleId="a7">
    <w:name w:val="No Spacing"/>
    <w:uiPriority w:val="1"/>
    <w:qFormat/>
    <w:rsid w:val="002D3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770E2-8373-42E2-8B33-2A5919CD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ANDREW</cp:lastModifiedBy>
  <cp:revision>2</cp:revision>
  <cp:lastPrinted>2023-05-10T10:06:00Z</cp:lastPrinted>
  <dcterms:created xsi:type="dcterms:W3CDTF">2023-05-10T09:59:00Z</dcterms:created>
  <dcterms:modified xsi:type="dcterms:W3CDTF">2023-05-10T10:06:00Z</dcterms:modified>
</cp:coreProperties>
</file>